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5D" w:rsidRDefault="00631DB6" w:rsidP="0076625D">
      <w:pPr>
        <w:pStyle w:val="Heading1"/>
        <w:framePr w:hSpace="0" w:vSpace="0" w:wrap="auto" w:vAnchor="margin" w:yAlign="inline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4T02</w:t>
      </w:r>
      <w:r w:rsidR="0076625D">
        <w:rPr>
          <w:sz w:val="28"/>
          <w:szCs w:val="28"/>
        </w:rPr>
        <w:t xml:space="preserve"> </w:t>
      </w:r>
    </w:p>
    <w:p w:rsidR="0076625D" w:rsidRPr="009D5B18" w:rsidRDefault="0076625D" w:rsidP="0076625D">
      <w:pPr>
        <w:pStyle w:val="Heading1"/>
        <w:framePr w:hSpace="0" w:vSpace="0" w:wrap="auto" w:vAnchor="margin" w:yAlign="inline"/>
        <w:jc w:val="left"/>
        <w:rPr>
          <w:sz w:val="28"/>
          <w:szCs w:val="28"/>
        </w:rPr>
      </w:pPr>
      <w:r w:rsidRPr="009D5B18">
        <w:rPr>
          <w:sz w:val="28"/>
          <w:szCs w:val="28"/>
        </w:rPr>
        <w:t>Project Steering Committee Empowerment Checklist</w:t>
      </w:r>
    </w:p>
    <w:p w:rsidR="00FB7A42" w:rsidRDefault="00FB7A42">
      <w:pPr>
        <w:rPr>
          <w:rFonts w:cs="Arial"/>
          <w:sz w:val="20"/>
          <w:szCs w:val="20"/>
          <w:lang w:val="en-US"/>
        </w:rPr>
      </w:pPr>
    </w:p>
    <w:p w:rsidR="009D5B18" w:rsidRPr="00FB7A42" w:rsidRDefault="009D5B18">
      <w:p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 xml:space="preserve">The Project Manager is responsible for empowering the Project Steering Committee in order for the PSC to carry out </w:t>
      </w:r>
      <w:proofErr w:type="gramStart"/>
      <w:r w:rsidRPr="00FB7A42">
        <w:rPr>
          <w:rFonts w:cs="Arial"/>
          <w:sz w:val="20"/>
          <w:szCs w:val="20"/>
          <w:lang w:val="en-US"/>
        </w:rPr>
        <w:t>it’s</w:t>
      </w:r>
      <w:proofErr w:type="gramEnd"/>
      <w:r w:rsidRPr="00FB7A42">
        <w:rPr>
          <w:rFonts w:cs="Arial"/>
          <w:sz w:val="20"/>
          <w:szCs w:val="20"/>
          <w:lang w:val="en-US"/>
        </w:rPr>
        <w:t xml:space="preserve"> function of overseeing the planning and implementation of the project.</w:t>
      </w:r>
    </w:p>
    <w:p w:rsidR="009D5B18" w:rsidRPr="00FB7A42" w:rsidRDefault="009D5B18">
      <w:pPr>
        <w:rPr>
          <w:rFonts w:cs="Arial"/>
          <w:sz w:val="20"/>
          <w:szCs w:val="20"/>
          <w:lang w:val="en-US"/>
        </w:rPr>
      </w:pPr>
    </w:p>
    <w:p w:rsidR="009D5B18" w:rsidRPr="00FB7A42" w:rsidRDefault="009D5B18">
      <w:p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Elements to be discussed with the Project Steering Committee include:</w:t>
      </w:r>
    </w:p>
    <w:p w:rsidR="009D5B18" w:rsidRPr="00FB7A42" w:rsidRDefault="009D5B18">
      <w:pPr>
        <w:rPr>
          <w:rFonts w:cs="Arial"/>
          <w:sz w:val="20"/>
          <w:szCs w:val="20"/>
          <w:lang w:val="en-US"/>
        </w:rPr>
      </w:pPr>
    </w:p>
    <w:p w:rsidR="009D5B18" w:rsidRPr="00FB7A42" w:rsidRDefault="009D5B18">
      <w:pPr>
        <w:pStyle w:val="Heading3"/>
        <w:numPr>
          <w:ilvl w:val="0"/>
          <w:numId w:val="1"/>
        </w:numPr>
        <w:rPr>
          <w:rFonts w:cs="Arial"/>
          <w:sz w:val="20"/>
        </w:rPr>
      </w:pPr>
      <w:r w:rsidRPr="00FB7A42">
        <w:rPr>
          <w:rFonts w:cs="Arial"/>
          <w:sz w:val="20"/>
        </w:rPr>
        <w:t>Institutional Arrangements and Roles and Responsibilities</w:t>
      </w:r>
    </w:p>
    <w:p w:rsidR="00FB7A42" w:rsidRDefault="00FB7A42">
      <w:pPr>
        <w:ind w:left="360"/>
        <w:rPr>
          <w:rFonts w:cs="Arial"/>
          <w:sz w:val="20"/>
          <w:szCs w:val="20"/>
          <w:lang w:val="en-US"/>
        </w:rPr>
      </w:pPr>
    </w:p>
    <w:p w:rsidR="009D5B18" w:rsidRPr="00FB7A42" w:rsidRDefault="009D5B18" w:rsidP="00FB7A42">
      <w:pPr>
        <w:ind w:left="360"/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 xml:space="preserve">Who does what within the programme including the roles </w:t>
      </w:r>
      <w:proofErr w:type="gramStart"/>
      <w:r w:rsidRPr="00FB7A42">
        <w:rPr>
          <w:rFonts w:cs="Arial"/>
          <w:sz w:val="20"/>
          <w:szCs w:val="20"/>
          <w:lang w:val="en-US"/>
        </w:rPr>
        <w:t>of:</w:t>
      </w:r>
      <w:proofErr w:type="gramEnd"/>
    </w:p>
    <w:p w:rsidR="009D5B18" w:rsidRPr="00FB7A42" w:rsidRDefault="009D5B18">
      <w:pPr>
        <w:numPr>
          <w:ilvl w:val="0"/>
          <w:numId w:val="2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The Sponsoring Department</w:t>
      </w:r>
    </w:p>
    <w:p w:rsidR="009D5B18" w:rsidRPr="00FB7A42" w:rsidRDefault="009D5B18">
      <w:pPr>
        <w:numPr>
          <w:ilvl w:val="0"/>
          <w:numId w:val="2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Programme Implementing Agent (IA)</w:t>
      </w:r>
    </w:p>
    <w:p w:rsidR="009D5B18" w:rsidRPr="00FB7A42" w:rsidRDefault="009D5B18">
      <w:pPr>
        <w:numPr>
          <w:ilvl w:val="0"/>
          <w:numId w:val="2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Local Municipality (if the municipality is not the PIA)</w:t>
      </w:r>
    </w:p>
    <w:p w:rsidR="009D5B18" w:rsidRPr="00FB7A42" w:rsidRDefault="009D5B18">
      <w:pPr>
        <w:numPr>
          <w:ilvl w:val="0"/>
          <w:numId w:val="2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IA Programme Manager</w:t>
      </w:r>
    </w:p>
    <w:p w:rsidR="009D5B18" w:rsidRPr="00FB7A42" w:rsidRDefault="009D5B18">
      <w:pPr>
        <w:numPr>
          <w:ilvl w:val="0"/>
          <w:numId w:val="2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Project Steering Committee</w:t>
      </w:r>
    </w:p>
    <w:p w:rsidR="009D5B18" w:rsidRPr="00FB7A42" w:rsidRDefault="009D5B18">
      <w:pPr>
        <w:numPr>
          <w:ilvl w:val="0"/>
          <w:numId w:val="2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Project Manager</w:t>
      </w:r>
    </w:p>
    <w:p w:rsidR="009D5B18" w:rsidRPr="00FB7A42" w:rsidRDefault="009D5B18">
      <w:pPr>
        <w:numPr>
          <w:ilvl w:val="0"/>
          <w:numId w:val="2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Community Committee</w:t>
      </w:r>
    </w:p>
    <w:p w:rsidR="009D5B18" w:rsidRDefault="009D5B18">
      <w:pPr>
        <w:numPr>
          <w:ilvl w:val="0"/>
          <w:numId w:val="2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Contractor</w:t>
      </w:r>
    </w:p>
    <w:p w:rsidR="00FB7A42" w:rsidRPr="00FB7A42" w:rsidRDefault="00FB7A42" w:rsidP="00FB7A42">
      <w:pPr>
        <w:ind w:left="720"/>
        <w:rPr>
          <w:rFonts w:cs="Arial"/>
          <w:sz w:val="20"/>
          <w:szCs w:val="20"/>
          <w:lang w:val="en-US"/>
        </w:rPr>
      </w:pPr>
    </w:p>
    <w:p w:rsidR="009D5B18" w:rsidRDefault="009D5B18">
      <w:pPr>
        <w:pStyle w:val="Heading3"/>
        <w:numPr>
          <w:ilvl w:val="0"/>
          <w:numId w:val="1"/>
        </w:numPr>
        <w:rPr>
          <w:rFonts w:cs="Arial"/>
          <w:sz w:val="20"/>
        </w:rPr>
      </w:pPr>
      <w:r w:rsidRPr="00FB7A42">
        <w:rPr>
          <w:rFonts w:cs="Arial"/>
          <w:sz w:val="20"/>
        </w:rPr>
        <w:t xml:space="preserve">Typical Project Cycle </w:t>
      </w:r>
    </w:p>
    <w:p w:rsidR="00FB7A42" w:rsidRPr="00FB7A42" w:rsidRDefault="00FB7A42" w:rsidP="00FB7A42">
      <w:pPr>
        <w:rPr>
          <w:lang w:val="en-US"/>
        </w:rPr>
      </w:pPr>
    </w:p>
    <w:p w:rsidR="009D5B18" w:rsidRDefault="009D5B18">
      <w:pPr>
        <w:ind w:left="360"/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 xml:space="preserve">What are the steps in the planning and implementation of the project and who carries out each </w:t>
      </w:r>
      <w:proofErr w:type="gramStart"/>
      <w:r w:rsidRPr="00FB7A42">
        <w:rPr>
          <w:rFonts w:cs="Arial"/>
          <w:sz w:val="20"/>
          <w:szCs w:val="20"/>
          <w:lang w:val="en-US"/>
        </w:rPr>
        <w:t>activity.</w:t>
      </w:r>
      <w:proofErr w:type="gramEnd"/>
      <w:r w:rsidRPr="00FB7A42">
        <w:rPr>
          <w:rFonts w:cs="Arial"/>
          <w:sz w:val="20"/>
          <w:szCs w:val="20"/>
          <w:lang w:val="en-US"/>
        </w:rPr>
        <w:t xml:space="preserve"> This should include:</w:t>
      </w:r>
    </w:p>
    <w:p w:rsidR="00FB7A42" w:rsidRPr="00FB7A42" w:rsidRDefault="00FB7A42">
      <w:pPr>
        <w:ind w:left="360"/>
        <w:rPr>
          <w:rFonts w:cs="Arial"/>
          <w:sz w:val="20"/>
          <w:szCs w:val="20"/>
          <w:lang w:val="en-US"/>
        </w:rPr>
      </w:pPr>
    </w:p>
    <w:p w:rsidR="009D5B18" w:rsidRPr="00FB7A42" w:rsidRDefault="009D5B18">
      <w:pPr>
        <w:numPr>
          <w:ilvl w:val="1"/>
          <w:numId w:val="1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The project identification phase</w:t>
      </w:r>
    </w:p>
    <w:p w:rsidR="009D5B18" w:rsidRPr="00FB7A42" w:rsidRDefault="009D5B18">
      <w:pPr>
        <w:numPr>
          <w:ilvl w:val="1"/>
          <w:numId w:val="1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The project planning and design phase</w:t>
      </w:r>
    </w:p>
    <w:p w:rsidR="009D5B18" w:rsidRPr="00FB7A42" w:rsidRDefault="00FB7A42" w:rsidP="00FB7A42">
      <w:pPr>
        <w:numPr>
          <w:ilvl w:val="1"/>
          <w:numId w:val="1"/>
        </w:num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Procurement</w:t>
      </w:r>
    </w:p>
    <w:p w:rsidR="009D5B18" w:rsidRPr="00FB7A42" w:rsidRDefault="009D5B18">
      <w:pPr>
        <w:numPr>
          <w:ilvl w:val="1"/>
          <w:numId w:val="1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 xml:space="preserve">Award of the </w:t>
      </w:r>
      <w:r w:rsidR="00FB7A42">
        <w:rPr>
          <w:rFonts w:cs="Arial"/>
          <w:sz w:val="20"/>
          <w:szCs w:val="20"/>
          <w:lang w:val="en-US"/>
        </w:rPr>
        <w:t xml:space="preserve">engineering and </w:t>
      </w:r>
      <w:r w:rsidRPr="00FB7A42">
        <w:rPr>
          <w:rFonts w:cs="Arial"/>
          <w:sz w:val="20"/>
          <w:szCs w:val="20"/>
          <w:lang w:val="en-US"/>
        </w:rPr>
        <w:t>construction</w:t>
      </w:r>
      <w:r w:rsidR="00FB7A42">
        <w:rPr>
          <w:rFonts w:cs="Arial"/>
          <w:sz w:val="20"/>
          <w:szCs w:val="20"/>
          <w:lang w:val="en-US"/>
        </w:rPr>
        <w:t xml:space="preserve"> works</w:t>
      </w:r>
      <w:r w:rsidRPr="00FB7A42">
        <w:rPr>
          <w:rFonts w:cs="Arial"/>
          <w:sz w:val="20"/>
          <w:szCs w:val="20"/>
          <w:lang w:val="en-US"/>
        </w:rPr>
        <w:t xml:space="preserve"> contract</w:t>
      </w:r>
    </w:p>
    <w:p w:rsidR="009D5B18" w:rsidRPr="00FB7A42" w:rsidRDefault="009D5B18">
      <w:pPr>
        <w:numPr>
          <w:ilvl w:val="1"/>
          <w:numId w:val="1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Handover of the completed facility</w:t>
      </w:r>
    </w:p>
    <w:p w:rsidR="009D5B18" w:rsidRPr="00FB7A42" w:rsidRDefault="009D5B18" w:rsidP="00FB7A42">
      <w:pPr>
        <w:numPr>
          <w:ilvl w:val="1"/>
          <w:numId w:val="1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Ongoing management, use</w:t>
      </w:r>
      <w:r w:rsidR="00FB7A42">
        <w:rPr>
          <w:rFonts w:cs="Arial"/>
          <w:sz w:val="20"/>
          <w:szCs w:val="20"/>
          <w:lang w:val="en-US"/>
        </w:rPr>
        <w:t>,</w:t>
      </w:r>
      <w:r w:rsidRPr="00FB7A42">
        <w:rPr>
          <w:rFonts w:cs="Arial"/>
          <w:sz w:val="20"/>
          <w:szCs w:val="20"/>
          <w:lang w:val="en-US"/>
        </w:rPr>
        <w:t xml:space="preserve"> operation and maintenance</w:t>
      </w:r>
    </w:p>
    <w:p w:rsidR="009D5B18" w:rsidRPr="00FB7A42" w:rsidRDefault="009D5B18">
      <w:pPr>
        <w:ind w:left="360"/>
        <w:rPr>
          <w:rFonts w:cs="Arial"/>
          <w:sz w:val="20"/>
          <w:szCs w:val="20"/>
          <w:lang w:val="en-US"/>
        </w:rPr>
      </w:pPr>
    </w:p>
    <w:p w:rsidR="009D5B18" w:rsidRDefault="009D5B18">
      <w:pPr>
        <w:pStyle w:val="Heading3"/>
        <w:numPr>
          <w:ilvl w:val="0"/>
          <w:numId w:val="1"/>
        </w:numPr>
        <w:rPr>
          <w:rFonts w:cs="Arial"/>
          <w:sz w:val="20"/>
        </w:rPr>
      </w:pPr>
      <w:r w:rsidRPr="00FB7A42">
        <w:rPr>
          <w:rFonts w:cs="Arial"/>
          <w:sz w:val="20"/>
        </w:rPr>
        <w:t>Project Planning Activities</w:t>
      </w:r>
    </w:p>
    <w:p w:rsidR="00FB7A42" w:rsidRPr="00FB7A42" w:rsidRDefault="00FB7A42" w:rsidP="00FB7A42">
      <w:pPr>
        <w:rPr>
          <w:lang w:val="en-US"/>
        </w:rPr>
      </w:pPr>
    </w:p>
    <w:p w:rsidR="009D5B18" w:rsidRDefault="009D5B18" w:rsidP="00FB7A42">
      <w:pPr>
        <w:ind w:left="360"/>
        <w:jc w:val="both"/>
        <w:rPr>
          <w:rFonts w:cs="Arial"/>
          <w:sz w:val="20"/>
          <w:szCs w:val="20"/>
        </w:rPr>
      </w:pPr>
      <w:r w:rsidRPr="00FB7A42">
        <w:rPr>
          <w:rFonts w:cs="Arial"/>
          <w:sz w:val="20"/>
          <w:szCs w:val="20"/>
        </w:rPr>
        <w:t xml:space="preserve">What are the major </w:t>
      </w:r>
      <w:proofErr w:type="gramStart"/>
      <w:r w:rsidRPr="00FB7A42">
        <w:rPr>
          <w:rFonts w:cs="Arial"/>
          <w:sz w:val="20"/>
          <w:szCs w:val="20"/>
        </w:rPr>
        <w:t xml:space="preserve">activities </w:t>
      </w:r>
      <w:r w:rsidR="00FB7A42">
        <w:rPr>
          <w:rFonts w:cs="Arial"/>
          <w:sz w:val="20"/>
          <w:szCs w:val="20"/>
        </w:rPr>
        <w:t>that</w:t>
      </w:r>
      <w:r w:rsidRPr="00FB7A42">
        <w:rPr>
          <w:rFonts w:cs="Arial"/>
          <w:sz w:val="20"/>
          <w:szCs w:val="20"/>
        </w:rPr>
        <w:t xml:space="preserve"> occur during the project planning process </w:t>
      </w:r>
      <w:r w:rsidRPr="00FB7A42">
        <w:rPr>
          <w:rFonts w:cs="Arial"/>
          <w:sz w:val="20"/>
          <w:szCs w:val="20"/>
          <w:lang w:val="en-US"/>
        </w:rPr>
        <w:t>and who carries</w:t>
      </w:r>
      <w:proofErr w:type="gramEnd"/>
      <w:r w:rsidRPr="00FB7A42">
        <w:rPr>
          <w:rFonts w:cs="Arial"/>
          <w:sz w:val="20"/>
          <w:szCs w:val="20"/>
          <w:lang w:val="en-US"/>
        </w:rPr>
        <w:t xml:space="preserve"> out each activity</w:t>
      </w:r>
      <w:r w:rsidRPr="00FB7A42">
        <w:rPr>
          <w:rFonts w:cs="Arial"/>
          <w:sz w:val="20"/>
          <w:szCs w:val="20"/>
        </w:rPr>
        <w:t xml:space="preserve"> including:</w:t>
      </w:r>
    </w:p>
    <w:p w:rsidR="00FB7A42" w:rsidRPr="00FB7A42" w:rsidRDefault="00FB7A42" w:rsidP="00FB7A42">
      <w:pPr>
        <w:ind w:left="360"/>
        <w:jc w:val="both"/>
        <w:rPr>
          <w:rFonts w:cs="Arial"/>
          <w:sz w:val="20"/>
          <w:szCs w:val="20"/>
        </w:rPr>
      </w:pPr>
    </w:p>
    <w:p w:rsidR="009D5B18" w:rsidRPr="00FB7A42" w:rsidRDefault="009D5B18">
      <w:pPr>
        <w:numPr>
          <w:ilvl w:val="1"/>
          <w:numId w:val="1"/>
        </w:numPr>
        <w:rPr>
          <w:rFonts w:cs="Arial"/>
          <w:sz w:val="20"/>
          <w:szCs w:val="20"/>
        </w:rPr>
      </w:pPr>
      <w:r w:rsidRPr="00FB7A42">
        <w:rPr>
          <w:rFonts w:cs="Arial"/>
          <w:sz w:val="20"/>
          <w:szCs w:val="20"/>
        </w:rPr>
        <w:t xml:space="preserve">Community skills and unemployment audit </w:t>
      </w:r>
    </w:p>
    <w:p w:rsidR="009D5B18" w:rsidRPr="00FB7A42" w:rsidRDefault="009D5B18">
      <w:pPr>
        <w:numPr>
          <w:ilvl w:val="1"/>
          <w:numId w:val="1"/>
        </w:numPr>
        <w:rPr>
          <w:rFonts w:cs="Arial"/>
          <w:sz w:val="20"/>
          <w:szCs w:val="20"/>
        </w:rPr>
      </w:pPr>
      <w:r w:rsidRPr="00FB7A42">
        <w:rPr>
          <w:rFonts w:cs="Arial"/>
          <w:sz w:val="20"/>
          <w:szCs w:val="20"/>
        </w:rPr>
        <w:t xml:space="preserve">Project design and preparation of specifications, budgets and tender documents </w:t>
      </w:r>
    </w:p>
    <w:p w:rsidR="009D5B18" w:rsidRPr="00FB7A42" w:rsidRDefault="009D5B18">
      <w:pPr>
        <w:numPr>
          <w:ilvl w:val="1"/>
          <w:numId w:val="1"/>
        </w:numPr>
        <w:rPr>
          <w:rFonts w:cs="Arial"/>
          <w:sz w:val="20"/>
          <w:szCs w:val="20"/>
        </w:rPr>
      </w:pPr>
      <w:r w:rsidRPr="00FB7A42">
        <w:rPr>
          <w:rFonts w:cs="Arial"/>
          <w:sz w:val="20"/>
          <w:szCs w:val="20"/>
        </w:rPr>
        <w:t>Sustainability planning</w:t>
      </w:r>
    </w:p>
    <w:p w:rsidR="009D5B18" w:rsidRPr="00FB7A42" w:rsidRDefault="009D5B18">
      <w:pPr>
        <w:numPr>
          <w:ilvl w:val="1"/>
          <w:numId w:val="1"/>
        </w:numPr>
        <w:rPr>
          <w:rFonts w:cs="Arial"/>
          <w:sz w:val="20"/>
          <w:szCs w:val="20"/>
        </w:rPr>
      </w:pPr>
      <w:r w:rsidRPr="00FB7A42">
        <w:rPr>
          <w:rFonts w:cs="Arial"/>
          <w:sz w:val="20"/>
          <w:szCs w:val="20"/>
        </w:rPr>
        <w:t>Preparation of the project business plan</w:t>
      </w:r>
    </w:p>
    <w:p w:rsidR="009D5B18" w:rsidRDefault="009D5B18">
      <w:pPr>
        <w:numPr>
          <w:ilvl w:val="1"/>
          <w:numId w:val="1"/>
        </w:numPr>
        <w:rPr>
          <w:rFonts w:cs="Arial"/>
          <w:sz w:val="20"/>
          <w:szCs w:val="20"/>
        </w:rPr>
      </w:pPr>
      <w:r w:rsidRPr="00FB7A42">
        <w:rPr>
          <w:rFonts w:cs="Arial"/>
          <w:sz w:val="20"/>
          <w:szCs w:val="20"/>
        </w:rPr>
        <w:t>Approval of the Project Business Plan</w:t>
      </w:r>
    </w:p>
    <w:p w:rsidR="00FB7A42" w:rsidRPr="00FB7A42" w:rsidRDefault="00FB7A42" w:rsidP="00FB7A42">
      <w:pPr>
        <w:ind w:left="720"/>
        <w:rPr>
          <w:rFonts w:cs="Arial"/>
          <w:sz w:val="20"/>
          <w:szCs w:val="20"/>
        </w:rPr>
      </w:pPr>
    </w:p>
    <w:p w:rsidR="009D5B18" w:rsidRDefault="00FB7A42" w:rsidP="00FB7A42">
      <w:pPr>
        <w:pStyle w:val="Heading3"/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Procurement of engineering and construction works</w:t>
      </w:r>
    </w:p>
    <w:p w:rsidR="00FB7A42" w:rsidRPr="00FB7A42" w:rsidRDefault="00FB7A42" w:rsidP="00FB7A42">
      <w:pPr>
        <w:rPr>
          <w:lang w:val="en-US"/>
        </w:rPr>
      </w:pPr>
    </w:p>
    <w:p w:rsidR="009D5B18" w:rsidRDefault="009D5B18" w:rsidP="00FB7A42">
      <w:pPr>
        <w:ind w:left="360"/>
        <w:jc w:val="both"/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 xml:space="preserve">What are the steps in the </w:t>
      </w:r>
      <w:r w:rsidR="00FB7A42">
        <w:rPr>
          <w:rFonts w:cs="Arial"/>
          <w:sz w:val="20"/>
          <w:szCs w:val="20"/>
          <w:lang w:val="en-US"/>
        </w:rPr>
        <w:t>procurement of engineering and construction works contracts</w:t>
      </w:r>
      <w:r w:rsidRPr="00FB7A42">
        <w:rPr>
          <w:rFonts w:cs="Arial"/>
          <w:sz w:val="20"/>
          <w:szCs w:val="20"/>
          <w:lang w:val="en-US"/>
        </w:rPr>
        <w:t xml:space="preserve"> and who carries out each activity. This should include:</w:t>
      </w:r>
    </w:p>
    <w:p w:rsidR="00FB7A42" w:rsidRPr="00FB7A42" w:rsidRDefault="00FB7A42">
      <w:pPr>
        <w:ind w:left="360"/>
        <w:rPr>
          <w:rFonts w:cs="Arial"/>
          <w:sz w:val="20"/>
          <w:szCs w:val="20"/>
          <w:lang w:val="en-US"/>
        </w:rPr>
      </w:pPr>
    </w:p>
    <w:p w:rsidR="009D5B18" w:rsidRPr="00FB7A42" w:rsidRDefault="009D5B18" w:rsidP="00FB7A42">
      <w:pPr>
        <w:numPr>
          <w:ilvl w:val="1"/>
          <w:numId w:val="1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 xml:space="preserve">The </w:t>
      </w:r>
      <w:r w:rsidR="00FB7A42">
        <w:rPr>
          <w:rFonts w:cs="Arial"/>
          <w:sz w:val="20"/>
          <w:szCs w:val="20"/>
          <w:lang w:val="en-US"/>
        </w:rPr>
        <w:t>procurement</w:t>
      </w:r>
      <w:r w:rsidRPr="00FB7A42">
        <w:rPr>
          <w:rFonts w:cs="Arial"/>
          <w:sz w:val="20"/>
          <w:szCs w:val="20"/>
          <w:lang w:val="en-US"/>
        </w:rPr>
        <w:t xml:space="preserve"> process</w:t>
      </w:r>
    </w:p>
    <w:p w:rsidR="009D5B18" w:rsidRPr="00FB7A42" w:rsidRDefault="00FB7A42" w:rsidP="00FB7A42">
      <w:pPr>
        <w:numPr>
          <w:ilvl w:val="1"/>
          <w:numId w:val="1"/>
        </w:num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Procurement</w:t>
      </w:r>
      <w:r w:rsidR="009D5B18" w:rsidRPr="00FB7A42">
        <w:rPr>
          <w:rFonts w:cs="Arial"/>
          <w:sz w:val="20"/>
          <w:szCs w:val="20"/>
          <w:lang w:val="en-US"/>
        </w:rPr>
        <w:t xml:space="preserve"> documents</w:t>
      </w:r>
    </w:p>
    <w:p w:rsidR="009D5B18" w:rsidRPr="00FB7A42" w:rsidRDefault="00FB7A42" w:rsidP="00FB7A42">
      <w:pPr>
        <w:numPr>
          <w:ilvl w:val="1"/>
          <w:numId w:val="1"/>
        </w:num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Evaluation</w:t>
      </w:r>
      <w:r w:rsidR="009D5B18" w:rsidRPr="00FB7A42">
        <w:rPr>
          <w:rFonts w:cs="Arial"/>
          <w:sz w:val="20"/>
          <w:szCs w:val="20"/>
          <w:lang w:val="en-US"/>
        </w:rPr>
        <w:t>, selection of the contractor and award of the contract</w:t>
      </w:r>
    </w:p>
    <w:p w:rsidR="009D5B18" w:rsidRPr="00FB7A42" w:rsidRDefault="009D5B18">
      <w:pPr>
        <w:rPr>
          <w:rFonts w:cs="Arial"/>
          <w:sz w:val="20"/>
          <w:szCs w:val="20"/>
          <w:lang w:val="en-US"/>
        </w:rPr>
      </w:pPr>
    </w:p>
    <w:p w:rsidR="009D5B18" w:rsidRPr="00FB7A42" w:rsidRDefault="009D5B18" w:rsidP="00FB7A42">
      <w:pPr>
        <w:pStyle w:val="Heading3"/>
        <w:numPr>
          <w:ilvl w:val="0"/>
          <w:numId w:val="1"/>
        </w:numPr>
        <w:rPr>
          <w:rFonts w:cs="Arial"/>
          <w:sz w:val="20"/>
        </w:rPr>
      </w:pPr>
      <w:r w:rsidRPr="00FB7A42">
        <w:rPr>
          <w:rFonts w:cs="Arial"/>
          <w:sz w:val="20"/>
        </w:rPr>
        <w:t xml:space="preserve">Implementation </w:t>
      </w:r>
      <w:r w:rsidR="00FB7A42">
        <w:rPr>
          <w:rFonts w:cs="Arial"/>
          <w:sz w:val="20"/>
        </w:rPr>
        <w:t>and</w:t>
      </w:r>
      <w:r w:rsidRPr="00FB7A42">
        <w:rPr>
          <w:rFonts w:cs="Arial"/>
          <w:sz w:val="20"/>
        </w:rPr>
        <w:t xml:space="preserve"> Construction</w:t>
      </w:r>
    </w:p>
    <w:p w:rsidR="00FB7A42" w:rsidRDefault="00FB7A42">
      <w:pPr>
        <w:ind w:left="360"/>
        <w:rPr>
          <w:rFonts w:cs="Arial"/>
          <w:sz w:val="20"/>
          <w:szCs w:val="20"/>
          <w:lang w:val="en-US"/>
        </w:rPr>
      </w:pPr>
    </w:p>
    <w:p w:rsidR="009D5B18" w:rsidRDefault="009D5B18">
      <w:pPr>
        <w:ind w:left="360"/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 xml:space="preserve">What are the steps in the implementation of the project and who carries out each </w:t>
      </w:r>
      <w:proofErr w:type="gramStart"/>
      <w:r w:rsidRPr="00FB7A42">
        <w:rPr>
          <w:rFonts w:cs="Arial"/>
          <w:sz w:val="20"/>
          <w:szCs w:val="20"/>
          <w:lang w:val="en-US"/>
        </w:rPr>
        <w:t>activity.</w:t>
      </w:r>
      <w:proofErr w:type="gramEnd"/>
      <w:r w:rsidRPr="00FB7A42">
        <w:rPr>
          <w:rFonts w:cs="Arial"/>
          <w:sz w:val="20"/>
          <w:szCs w:val="20"/>
          <w:lang w:val="en-US"/>
        </w:rPr>
        <w:t xml:space="preserve"> This should include:</w:t>
      </w:r>
    </w:p>
    <w:p w:rsidR="00FB7A42" w:rsidRPr="00FB7A42" w:rsidRDefault="00FB7A42">
      <w:pPr>
        <w:ind w:left="360"/>
        <w:rPr>
          <w:rFonts w:cs="Arial"/>
          <w:sz w:val="20"/>
          <w:szCs w:val="20"/>
          <w:lang w:val="en-US"/>
        </w:rPr>
      </w:pPr>
    </w:p>
    <w:p w:rsidR="009D5B18" w:rsidRPr="00FB7A42" w:rsidRDefault="009D5B18">
      <w:pPr>
        <w:numPr>
          <w:ilvl w:val="0"/>
          <w:numId w:val="3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lastRenderedPageBreak/>
        <w:t>Site establishment by the contractor</w:t>
      </w:r>
    </w:p>
    <w:p w:rsidR="009D5B18" w:rsidRPr="00FB7A42" w:rsidRDefault="009D5B18">
      <w:pPr>
        <w:numPr>
          <w:ilvl w:val="0"/>
          <w:numId w:val="3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Employment of local labour</w:t>
      </w:r>
    </w:p>
    <w:p w:rsidR="009D5B18" w:rsidRPr="00FB7A42" w:rsidRDefault="009D5B18">
      <w:pPr>
        <w:numPr>
          <w:ilvl w:val="0"/>
          <w:numId w:val="3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Site meetings</w:t>
      </w:r>
    </w:p>
    <w:p w:rsidR="009D5B18" w:rsidRPr="00FB7A42" w:rsidRDefault="009D5B18">
      <w:pPr>
        <w:numPr>
          <w:ilvl w:val="0"/>
          <w:numId w:val="3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Monthly payment certificates</w:t>
      </w:r>
    </w:p>
    <w:p w:rsidR="009D5B18" w:rsidRPr="00FB7A42" w:rsidRDefault="009D5B18">
      <w:pPr>
        <w:numPr>
          <w:ilvl w:val="0"/>
          <w:numId w:val="3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Site supervision and quality control</w:t>
      </w:r>
    </w:p>
    <w:p w:rsidR="009D5B18" w:rsidRPr="00FB7A42" w:rsidRDefault="009D5B18">
      <w:pPr>
        <w:numPr>
          <w:ilvl w:val="0"/>
          <w:numId w:val="3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 xml:space="preserve">Instructions to the contractor </w:t>
      </w:r>
    </w:p>
    <w:p w:rsidR="009D5B18" w:rsidRPr="00FB7A42" w:rsidRDefault="009D5B18">
      <w:pPr>
        <w:numPr>
          <w:ilvl w:val="0"/>
          <w:numId w:val="3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Hand over of the completed facility by the contractor to the PIA</w:t>
      </w:r>
    </w:p>
    <w:p w:rsidR="009D5B18" w:rsidRPr="00FB7A42" w:rsidRDefault="009D5B18">
      <w:pPr>
        <w:numPr>
          <w:ilvl w:val="0"/>
          <w:numId w:val="3"/>
        </w:numPr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 xml:space="preserve">Maintenance period by the contractor </w:t>
      </w:r>
      <w:proofErr w:type="gramStart"/>
      <w:r w:rsidRPr="00FB7A42">
        <w:rPr>
          <w:rFonts w:cs="Arial"/>
          <w:sz w:val="20"/>
          <w:szCs w:val="20"/>
          <w:lang w:val="en-US"/>
        </w:rPr>
        <w:t>( including</w:t>
      </w:r>
      <w:proofErr w:type="gramEnd"/>
      <w:r w:rsidRPr="00FB7A42">
        <w:rPr>
          <w:rFonts w:cs="Arial"/>
          <w:sz w:val="20"/>
          <w:szCs w:val="20"/>
          <w:lang w:val="en-US"/>
        </w:rPr>
        <w:t xml:space="preserve"> the purpose, roles &amp; responsibilities, time period)</w:t>
      </w:r>
    </w:p>
    <w:p w:rsidR="009D5B18" w:rsidRPr="00FB7A42" w:rsidRDefault="009D5B18">
      <w:pPr>
        <w:rPr>
          <w:rFonts w:cs="Arial"/>
          <w:sz w:val="20"/>
          <w:szCs w:val="20"/>
          <w:lang w:val="en-US"/>
        </w:rPr>
      </w:pPr>
    </w:p>
    <w:p w:rsidR="009D5B18" w:rsidRDefault="009D5B18">
      <w:pPr>
        <w:pStyle w:val="Heading3"/>
        <w:numPr>
          <w:ilvl w:val="0"/>
          <w:numId w:val="1"/>
        </w:numPr>
        <w:rPr>
          <w:rFonts w:cs="Arial"/>
          <w:sz w:val="20"/>
        </w:rPr>
      </w:pPr>
      <w:r w:rsidRPr="00FB7A42">
        <w:rPr>
          <w:rFonts w:cs="Arial"/>
          <w:sz w:val="20"/>
        </w:rPr>
        <w:t>Dispute Resolution</w:t>
      </w:r>
    </w:p>
    <w:p w:rsidR="00FB7A42" w:rsidRPr="00FB7A42" w:rsidRDefault="00FB7A42" w:rsidP="00FB7A42">
      <w:pPr>
        <w:rPr>
          <w:lang w:val="en-US"/>
        </w:rPr>
      </w:pPr>
    </w:p>
    <w:p w:rsidR="009D5B18" w:rsidRPr="00FB7A42" w:rsidRDefault="009D5B18" w:rsidP="00FB7A42">
      <w:pPr>
        <w:ind w:left="360"/>
        <w:jc w:val="both"/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 xml:space="preserve">It is essential that the PSC </w:t>
      </w:r>
      <w:proofErr w:type="gramStart"/>
      <w:r w:rsidRPr="00FB7A42">
        <w:rPr>
          <w:rFonts w:cs="Arial"/>
          <w:sz w:val="20"/>
          <w:szCs w:val="20"/>
          <w:lang w:val="en-US"/>
        </w:rPr>
        <w:t>is</w:t>
      </w:r>
      <w:proofErr w:type="gramEnd"/>
      <w:r w:rsidRPr="00FB7A42">
        <w:rPr>
          <w:rFonts w:cs="Arial"/>
          <w:sz w:val="20"/>
          <w:szCs w:val="20"/>
          <w:lang w:val="en-US"/>
        </w:rPr>
        <w:t xml:space="preserve"> empowered on how to handle conflict and how to resolve disputes as these are likely to occur within any developmental project. Particularly disputes between the contractor and the community labour.</w:t>
      </w:r>
    </w:p>
    <w:p w:rsidR="009D5B18" w:rsidRPr="00FB7A42" w:rsidRDefault="009D5B18">
      <w:pPr>
        <w:ind w:left="360"/>
        <w:rPr>
          <w:rFonts w:cs="Arial"/>
          <w:sz w:val="20"/>
          <w:szCs w:val="20"/>
          <w:lang w:val="en-US"/>
        </w:rPr>
      </w:pPr>
    </w:p>
    <w:p w:rsidR="009D5B18" w:rsidRDefault="009D5B18">
      <w:pPr>
        <w:pStyle w:val="Heading3"/>
        <w:numPr>
          <w:ilvl w:val="0"/>
          <w:numId w:val="1"/>
        </w:numPr>
        <w:rPr>
          <w:rFonts w:cs="Arial"/>
          <w:sz w:val="20"/>
        </w:rPr>
      </w:pPr>
      <w:r w:rsidRPr="00FB7A42">
        <w:rPr>
          <w:rFonts w:cs="Arial"/>
          <w:sz w:val="20"/>
        </w:rPr>
        <w:t xml:space="preserve">Sustainability Planning </w:t>
      </w:r>
    </w:p>
    <w:p w:rsidR="00FB7A42" w:rsidRPr="00FB7A42" w:rsidRDefault="00FB7A42" w:rsidP="00FB7A42">
      <w:pPr>
        <w:rPr>
          <w:lang w:val="en-US"/>
        </w:rPr>
      </w:pPr>
    </w:p>
    <w:p w:rsidR="009D5B18" w:rsidRPr="00FB7A42" w:rsidRDefault="009D5B18">
      <w:pPr>
        <w:ind w:left="360"/>
        <w:rPr>
          <w:rFonts w:cs="Arial"/>
          <w:sz w:val="20"/>
          <w:szCs w:val="20"/>
          <w:lang w:val="en-US"/>
        </w:rPr>
      </w:pPr>
      <w:r w:rsidRPr="00FB7A42">
        <w:rPr>
          <w:rFonts w:cs="Arial"/>
          <w:sz w:val="20"/>
          <w:szCs w:val="20"/>
          <w:lang w:val="en-US"/>
        </w:rPr>
        <w:t>The PSC should be taken through the sustainability planning process so that they understand what the key role of the Community Sports Council will be in this regard.</w:t>
      </w:r>
    </w:p>
    <w:p w:rsidR="009D5B18" w:rsidRPr="00FB7A42" w:rsidRDefault="009D5B18">
      <w:pPr>
        <w:ind w:left="360"/>
        <w:rPr>
          <w:rFonts w:cs="Arial"/>
          <w:sz w:val="20"/>
          <w:szCs w:val="20"/>
          <w:lang w:val="en-US"/>
        </w:rPr>
      </w:pPr>
    </w:p>
    <w:p w:rsidR="009D5B18" w:rsidRPr="00FB7A42" w:rsidRDefault="009D5B18">
      <w:pPr>
        <w:pStyle w:val="Heading3"/>
        <w:rPr>
          <w:rFonts w:cs="Arial"/>
          <w:sz w:val="18"/>
          <w:szCs w:val="18"/>
        </w:rPr>
      </w:pPr>
    </w:p>
    <w:p w:rsidR="009D5B18" w:rsidRPr="00FB7A42" w:rsidRDefault="009D5B18">
      <w:pPr>
        <w:rPr>
          <w:rFonts w:cs="Arial"/>
          <w:sz w:val="18"/>
          <w:szCs w:val="18"/>
          <w:lang w:val="en-US"/>
        </w:rPr>
      </w:pPr>
    </w:p>
    <w:sectPr w:rsidR="009D5B18" w:rsidRPr="00FB7A4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74" w:rsidRDefault="005F1574">
      <w:r>
        <w:separator/>
      </w:r>
    </w:p>
  </w:endnote>
  <w:endnote w:type="continuationSeparator" w:id="0">
    <w:p w:rsidR="005F1574" w:rsidRDefault="005F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18" w:rsidRPr="00FB7A42" w:rsidRDefault="0076625D" w:rsidP="00FB7A42">
    <w:pPr>
      <w:pStyle w:val="Footer"/>
      <w:rPr>
        <w:sz w:val="18"/>
        <w:szCs w:val="18"/>
      </w:rPr>
    </w:pPr>
    <w:r>
      <w:rPr>
        <w:sz w:val="18"/>
        <w:szCs w:val="18"/>
      </w:rPr>
      <w:t xml:space="preserve">4T02 </w:t>
    </w:r>
    <w:r w:rsidR="009D5B18" w:rsidRPr="00FB7A42">
      <w:rPr>
        <w:sz w:val="18"/>
        <w:szCs w:val="18"/>
      </w:rPr>
      <w:t xml:space="preserve">Project Steering Committee Empowerment Checklist </w:t>
    </w:r>
    <w:r w:rsidR="00E16C1C">
      <w:rPr>
        <w:sz w:val="18"/>
        <w:szCs w:val="18"/>
      </w:rPr>
      <w:t>v4-0</w:t>
    </w:r>
    <w:r w:rsidR="009D5B18" w:rsidRPr="00FB7A42">
      <w:rPr>
        <w:sz w:val="18"/>
        <w:szCs w:val="18"/>
        <w:lang w:val="en-US"/>
      </w:rPr>
      <w:tab/>
      <w:t xml:space="preserve">Page </w:t>
    </w:r>
    <w:r w:rsidR="009D5B18" w:rsidRPr="00FB7A42">
      <w:rPr>
        <w:rStyle w:val="PageNumber"/>
        <w:sz w:val="18"/>
        <w:szCs w:val="18"/>
      </w:rPr>
      <w:fldChar w:fldCharType="begin"/>
    </w:r>
    <w:r w:rsidR="009D5B18" w:rsidRPr="00FB7A42">
      <w:rPr>
        <w:rStyle w:val="PageNumber"/>
        <w:sz w:val="18"/>
        <w:szCs w:val="18"/>
      </w:rPr>
      <w:instrText xml:space="preserve"> PAGE </w:instrText>
    </w:r>
    <w:r w:rsidR="009D5B18" w:rsidRPr="00FB7A42">
      <w:rPr>
        <w:rStyle w:val="PageNumber"/>
        <w:sz w:val="18"/>
        <w:szCs w:val="18"/>
      </w:rPr>
      <w:fldChar w:fldCharType="separate"/>
    </w:r>
    <w:r w:rsidR="001B6D40">
      <w:rPr>
        <w:rStyle w:val="PageNumber"/>
        <w:noProof/>
        <w:sz w:val="18"/>
        <w:szCs w:val="18"/>
      </w:rPr>
      <w:t>1</w:t>
    </w:r>
    <w:r w:rsidR="009D5B18" w:rsidRPr="00FB7A42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74" w:rsidRDefault="005F1574">
      <w:r>
        <w:separator/>
      </w:r>
    </w:p>
  </w:footnote>
  <w:footnote w:type="continuationSeparator" w:id="0">
    <w:p w:rsidR="005F1574" w:rsidRDefault="005F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5806"/>
    <w:multiLevelType w:val="hybridMultilevel"/>
    <w:tmpl w:val="793EC820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5796F"/>
    <w:multiLevelType w:val="hybridMultilevel"/>
    <w:tmpl w:val="B9B863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960CC0"/>
    <w:multiLevelType w:val="hybridMultilevel"/>
    <w:tmpl w:val="D8A85C8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EDC0C70"/>
    <w:multiLevelType w:val="hybridMultilevel"/>
    <w:tmpl w:val="B336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89"/>
    <w:rsid w:val="001B6D40"/>
    <w:rsid w:val="005F1574"/>
    <w:rsid w:val="00631DB6"/>
    <w:rsid w:val="0076625D"/>
    <w:rsid w:val="009D5B18"/>
    <w:rsid w:val="00B73B89"/>
    <w:rsid w:val="00DB17F5"/>
    <w:rsid w:val="00E16C1C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framePr w:hSpace="181" w:vSpace="181" w:wrap="around" w:vAnchor="text" w:hAnchor="text" w:y="1"/>
      <w:tabs>
        <w:tab w:val="left" w:pos="2610"/>
      </w:tabs>
      <w:jc w:val="center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tabs>
        <w:tab w:val="left" w:pos="720"/>
      </w:tabs>
      <w:ind w:left="851" w:hanging="851"/>
      <w:outlineLvl w:val="1"/>
    </w:pPr>
    <w:rPr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framePr w:hSpace="181" w:vSpace="181" w:wrap="around" w:vAnchor="text" w:hAnchor="text" w:y="1"/>
      <w:tabs>
        <w:tab w:val="left" w:pos="2610"/>
      </w:tabs>
      <w:jc w:val="center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tabs>
        <w:tab w:val="left" w:pos="720"/>
      </w:tabs>
      <w:ind w:left="851" w:hanging="851"/>
      <w:outlineLvl w:val="1"/>
    </w:pPr>
    <w:rPr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4</vt:lpstr>
    </vt:vector>
  </TitlesOfParts>
  <Company>TEAM mangment solutions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4</dc:title>
  <dc:subject/>
  <dc:creator>dean</dc:creator>
  <cp:keywords/>
  <dc:description/>
  <cp:lastModifiedBy>Varish Ganpath</cp:lastModifiedBy>
  <cp:revision>2</cp:revision>
  <dcterms:created xsi:type="dcterms:W3CDTF">2013-03-30T09:56:00Z</dcterms:created>
  <dcterms:modified xsi:type="dcterms:W3CDTF">2013-03-30T09:56:00Z</dcterms:modified>
</cp:coreProperties>
</file>